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BFD" w14:textId="69F042A3" w:rsidR="001F0398" w:rsidRDefault="00EA6596" w:rsidP="008E4BAF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A33D4C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33D4C">
        <w:rPr>
          <w:rFonts w:hint="eastAsia"/>
          <w:b/>
          <w:i/>
          <w:color w:val="C00000"/>
          <w:sz w:val="44"/>
          <w:szCs w:val="44"/>
          <w:u w:val="single"/>
        </w:rPr>
        <w:t>5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9/</w:t>
      </w:r>
      <w:r w:rsidR="00A33D4C">
        <w:rPr>
          <w:rFonts w:hint="eastAsia"/>
          <w:b/>
          <w:i/>
          <w:color w:val="C00000"/>
          <w:sz w:val="44"/>
          <w:szCs w:val="44"/>
          <w:u w:val="single"/>
        </w:rPr>
        <w:t>18</w:t>
      </w:r>
      <w:r w:rsidR="00A33D4C"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D01762A" wp14:editId="7F08FEEF">
            <wp:extent cx="5337175" cy="5337175"/>
            <wp:effectExtent l="0" t="0" r="0" b="0"/>
            <wp:docPr id="414028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2856" name="圖片 414028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8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8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9" w:name="_Hlk105408194"/>
      <w:bookmarkStart w:id="10" w:name="_Hlk100161494"/>
      <w:bookmarkStart w:id="11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2" w:name="_Hlk129101328"/>
      <w:bookmarkEnd w:id="5"/>
      <w:bookmarkEnd w:id="9"/>
      <w:bookmarkEnd w:id="10"/>
    </w:p>
    <w:bookmarkEnd w:id="11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3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4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bookmarkEnd w:id="14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5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5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54347AC6" w14:textId="3981C1DA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為11/4&amp;5(六&amp;日)護福年度退修會於埔里牛耳渡假村</w:t>
      </w:r>
      <w:r w:rsidR="00143292">
        <w:rPr>
          <w:rFonts w:hint="eastAsia"/>
          <w:b/>
          <w:color w:val="C00000"/>
          <w:spacing w:val="0"/>
          <w:sz w:val="24"/>
        </w:rPr>
        <w:t>代禱</w:t>
      </w:r>
      <w:r w:rsidR="00143292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143292">
        <w:rPr>
          <w:rFonts w:cs="新細明體" w:hint="eastAsia"/>
          <w:b/>
          <w:color w:val="C00000"/>
          <w:spacing w:val="0"/>
          <w:sz w:val="24"/>
        </w:rPr>
        <w:t>求神恩待內容的規</w:t>
      </w:r>
    </w:p>
    <w:p w14:paraId="2D99261B" w14:textId="561B27B4" w:rsidR="00143292" w:rsidRPr="00AE1D4C" w:rsidRDefault="00143292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劃及弟兄姊妹熱情回應及參加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2842B61E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25263D4E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16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6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2"/>
    <w:p w14:paraId="56EE4696" w14:textId="006058D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143292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4143" w14:textId="77777777" w:rsidR="00AA7736" w:rsidRDefault="00AA7736" w:rsidP="008C63B9">
      <w:r>
        <w:separator/>
      </w:r>
    </w:p>
  </w:endnote>
  <w:endnote w:type="continuationSeparator" w:id="0">
    <w:p w14:paraId="603B988F" w14:textId="77777777" w:rsidR="00AA7736" w:rsidRDefault="00AA7736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B1C0" w14:textId="77777777" w:rsidR="00AA7736" w:rsidRDefault="00AA7736" w:rsidP="008C63B9">
      <w:r>
        <w:separator/>
      </w:r>
    </w:p>
  </w:footnote>
  <w:footnote w:type="continuationSeparator" w:id="0">
    <w:p w14:paraId="5CD8B964" w14:textId="77777777" w:rsidR="00AA7736" w:rsidRDefault="00AA7736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95889"/>
    <w:rsid w:val="000B0372"/>
    <w:rsid w:val="000B6FCD"/>
    <w:rsid w:val="000C05A0"/>
    <w:rsid w:val="000C3747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4BAF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3027"/>
    <w:rsid w:val="00A90E4D"/>
    <w:rsid w:val="00A963FB"/>
    <w:rsid w:val="00AA7736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41</cp:revision>
  <dcterms:created xsi:type="dcterms:W3CDTF">2022-06-06T03:44:00Z</dcterms:created>
  <dcterms:modified xsi:type="dcterms:W3CDTF">2023-09-05T10:32:00Z</dcterms:modified>
</cp:coreProperties>
</file>